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60"/>
        <w:gridCol w:w="1216"/>
        <w:gridCol w:w="1380"/>
        <w:gridCol w:w="2129"/>
        <w:gridCol w:w="1559"/>
        <w:gridCol w:w="1532"/>
        <w:gridCol w:w="1700"/>
        <w:gridCol w:w="1644"/>
      </w:tblGrid>
      <w:tr w:rsidR="001B1B1B" w:rsidRPr="00E4350F" w14:paraId="3476BF5D" w14:textId="77777777" w:rsidTr="00C52B4E">
        <w:trPr>
          <w:trHeight w:val="501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51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附件：</w:t>
            </w:r>
          </w:p>
        </w:tc>
      </w:tr>
      <w:tr w:rsidR="001B1B1B" w:rsidRPr="00E4350F" w14:paraId="476590CB" w14:textId="77777777" w:rsidTr="00C52B4E">
        <w:trPr>
          <w:trHeight w:val="501"/>
        </w:trPr>
        <w:tc>
          <w:tcPr>
            <w:tcW w:w="1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814D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拟评为2021年度（下半年）漳州市“水仙杯”奖优质工程名单</w:t>
            </w:r>
          </w:p>
        </w:tc>
      </w:tr>
      <w:tr w:rsidR="001B1B1B" w:rsidRPr="00E4350F" w14:paraId="27E94F2E" w14:textId="77777777" w:rsidTr="00BA4BB0">
        <w:trPr>
          <w:trHeight w:val="501"/>
        </w:trPr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72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A7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5A6D5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工程规模</w:t>
            </w: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（㎡）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21EBC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结构形式/</w:t>
            </w: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基础类型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2F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CAF5D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单位工程规模</w:t>
            </w: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（㎡）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0E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231A63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施工单位/</w:t>
            </w: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项目经理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C1691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监理单位/</w:t>
            </w:r>
            <w:r w:rsidRPr="00E4350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总监</w:t>
            </w:r>
          </w:p>
        </w:tc>
      </w:tr>
      <w:tr w:rsidR="001B1B1B" w:rsidRPr="003B3E33" w14:paraId="35EA95CE" w14:textId="77777777" w:rsidTr="00BA4BB0">
        <w:trPr>
          <w:trHeight w:val="72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C8F6E8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591051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漳州市行政服务中心建设项目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077C41F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80311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4FB133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钢框架结构（钢管混凝土柱）/桩基础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F1E170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漳州市行政服务中心建设项目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672C4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80311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411AA8F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漳州市行政服务中心管理委员会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6D1BBD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漳州市建筑工程有限公司/陈杨柳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720F1D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厦门高诚信工程技术有限公司/白玉彬</w:t>
            </w:r>
          </w:p>
        </w:tc>
      </w:tr>
      <w:tr w:rsidR="001B1B1B" w:rsidRPr="003B3E33" w14:paraId="265C0A41" w14:textId="77777777" w:rsidTr="00BA4BB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381CB5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5638C3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祥丰佳苑4-6#楼及地下室、变配电室2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7072D9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60077.85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96CCD4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框架、剪力墙结构/冲孔灌注桩基础、筏板基础、抗浮锚杆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E0AF08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祥丰佳苑4-6#楼及地下室、变配电室2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BA7AE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60077.85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1109E68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漳州市佳苑房地产开发有限公司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3DDB77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福建省博兴建设有限公司/郑晓华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BD5063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福建安华发展有限公司/邹艺芳</w:t>
            </w:r>
          </w:p>
        </w:tc>
      </w:tr>
      <w:tr w:rsidR="001B1B1B" w:rsidRPr="003B3E33" w14:paraId="04FCDC2A" w14:textId="77777777" w:rsidTr="00BA4BB0">
        <w:trPr>
          <w:trHeight w:val="72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340221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0D691A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领秀天成-1~8#楼，地下室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29F978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61822.99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F83FAC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框架剪力墙结构/桩基、筏板基础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53909C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领秀天成-1~8#楼，地下室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39BEF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61822.99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6A5FB3C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漳州市恒熹房地产开发有限公司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4803C3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福建省禹澄建设工程有限公司/彭伟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6931E4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厦门象屿工程咨询管理有限公司/黄永碧</w:t>
            </w:r>
          </w:p>
        </w:tc>
      </w:tr>
      <w:tr w:rsidR="001B1B1B" w:rsidRPr="003B3E33" w14:paraId="07DF6FE0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7396F96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01EB66A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福建省龙海职业技术学校改扩建工程（二期）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3ECCB93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41284.87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EE9D8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装配整体式框剪结构、装配整体式框架结构/PHC管桩、灌注桩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2D654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教学综合楼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93A76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11466.91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5F8A7E2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福建省龙海职业技术学校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5F156BC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福建省泷澄建设集团有限公司/肖正仿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53D4056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福建易成工程管理有限公司/刘利堂</w:t>
            </w:r>
          </w:p>
        </w:tc>
      </w:tr>
      <w:tr w:rsidR="001B1B1B" w:rsidRPr="00E4350F" w14:paraId="359E0760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21D38DB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BF1495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296E1C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161377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99A6AD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实训基地一、实训基地二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02708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18659.83</w:t>
            </w:r>
          </w:p>
        </w:tc>
        <w:tc>
          <w:tcPr>
            <w:tcW w:w="1532" w:type="dxa"/>
            <w:vMerge/>
            <w:vAlign w:val="center"/>
            <w:hideMark/>
          </w:tcPr>
          <w:p w14:paraId="1CA3FFD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A9B1E2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BE0440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9594D7F" w14:textId="77777777" w:rsidTr="00BA4BB0">
        <w:trPr>
          <w:trHeight w:val="956"/>
        </w:trPr>
        <w:tc>
          <w:tcPr>
            <w:tcW w:w="620" w:type="dxa"/>
            <w:vMerge/>
            <w:vAlign w:val="center"/>
            <w:hideMark/>
          </w:tcPr>
          <w:p w14:paraId="0A8DB10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8CC905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ACA21A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77B2CE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75D30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教学楼二、教学楼三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2DE08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11158.13</w:t>
            </w:r>
          </w:p>
        </w:tc>
        <w:tc>
          <w:tcPr>
            <w:tcW w:w="1532" w:type="dxa"/>
            <w:vMerge/>
            <w:vAlign w:val="center"/>
            <w:hideMark/>
          </w:tcPr>
          <w:p w14:paraId="550C6AC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869EB5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7275B97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3CCC5538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61FEC26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0574A4E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立达信科技小镇一期项目-18#、19#宿舍楼及其半地下室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66E7610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20918.33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55820FF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框架/独立基础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9ABB9C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18#宿舍楼及其半地下室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028D2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10029.175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18ED582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漳州立达信光电子科技有限公司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645B7A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福建省日誉建设集团有限公司/庄学彬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2485D1B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福建安华发展有限公司/洪秋中</w:t>
            </w:r>
          </w:p>
        </w:tc>
      </w:tr>
      <w:tr w:rsidR="001B1B1B" w:rsidRPr="00E4350F" w14:paraId="3E0B319A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05EE0E1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189FBD3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32B6C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3F6214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467DCF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19#宿舍楼及其半地下室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93C0E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10889.155</w:t>
            </w:r>
          </w:p>
        </w:tc>
        <w:tc>
          <w:tcPr>
            <w:tcW w:w="1532" w:type="dxa"/>
            <w:vMerge/>
            <w:vAlign w:val="center"/>
            <w:hideMark/>
          </w:tcPr>
          <w:p w14:paraId="425D007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04E8A4B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C02AF4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243AA77" w14:textId="77777777" w:rsidTr="00BA4BB0">
        <w:trPr>
          <w:trHeight w:val="274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4E7AAFB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53B315D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西湖生态园片区（渡头）棚户区改造项目（1#~12#楼、SY1#楼、幼儿园、门卫及地下室）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185961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95544.01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80C8B8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剪力墙及框架结构/桩基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451292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7#楼及地下室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A5CEE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31654.4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1C007F0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漳州城投市政集团有限公司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5A158E4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漳州市建筑工程有限公司/柴风娟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07FFFA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福建宇宏工程项目管理有限公司/张春祥</w:t>
            </w:r>
          </w:p>
        </w:tc>
      </w:tr>
      <w:tr w:rsidR="001B1B1B" w:rsidRPr="00E4350F" w14:paraId="4080FE1E" w14:textId="77777777" w:rsidTr="00BA4BB0">
        <w:trPr>
          <w:trHeight w:val="103"/>
        </w:trPr>
        <w:tc>
          <w:tcPr>
            <w:tcW w:w="620" w:type="dxa"/>
            <w:vMerge/>
            <w:vAlign w:val="center"/>
            <w:hideMark/>
          </w:tcPr>
          <w:p w14:paraId="78EF3D5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0D122A7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CF34C8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CCBAD3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CC0C61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8#楼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7D03C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10817.03</w:t>
            </w:r>
          </w:p>
        </w:tc>
        <w:tc>
          <w:tcPr>
            <w:tcW w:w="1532" w:type="dxa"/>
            <w:vMerge/>
            <w:vAlign w:val="center"/>
            <w:hideMark/>
          </w:tcPr>
          <w:p w14:paraId="5905C5F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D87D60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F2A300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1EB9642A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2FA197B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545567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013D68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41A8A3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935DD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9#楼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7824C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15324.28</w:t>
            </w:r>
          </w:p>
        </w:tc>
        <w:tc>
          <w:tcPr>
            <w:tcW w:w="1532" w:type="dxa"/>
            <w:vMerge/>
            <w:vAlign w:val="center"/>
            <w:hideMark/>
          </w:tcPr>
          <w:p w14:paraId="06278A3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5ED073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13A902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CC3C5C6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49446EF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162773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9843F4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17BD5B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6C2A84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10#楼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BF24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11684.98</w:t>
            </w:r>
          </w:p>
        </w:tc>
        <w:tc>
          <w:tcPr>
            <w:tcW w:w="1532" w:type="dxa"/>
            <w:vMerge/>
            <w:vAlign w:val="center"/>
            <w:hideMark/>
          </w:tcPr>
          <w:p w14:paraId="63F2E25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7E1DF0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F35C49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0F30C732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3D870C8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00F786F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301338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022A9A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CD3F27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0A235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13537.58</w:t>
            </w:r>
          </w:p>
        </w:tc>
        <w:tc>
          <w:tcPr>
            <w:tcW w:w="1532" w:type="dxa"/>
            <w:vMerge/>
            <w:vAlign w:val="center"/>
            <w:hideMark/>
          </w:tcPr>
          <w:p w14:paraId="01F98A9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D472E4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EC74F1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1DDAEC6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5D568D5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C79746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A73BB4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4E3A80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CB1A7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8210F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12525.74</w:t>
            </w:r>
          </w:p>
        </w:tc>
        <w:tc>
          <w:tcPr>
            <w:tcW w:w="1532" w:type="dxa"/>
            <w:vMerge/>
            <w:vAlign w:val="center"/>
            <w:hideMark/>
          </w:tcPr>
          <w:p w14:paraId="36D1D6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B26A4B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489B47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697381C3" w14:textId="77777777" w:rsidTr="00BA4BB0">
        <w:trPr>
          <w:trHeight w:val="144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0869E7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77A58C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漳州金峰实验小学一期（配电房），二期（3#教学综合楼、科学综合楼、多功能厅、附属楼、体育馆、地下室）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BADB04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18335.6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1514F2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框架结构/PHC预制管桩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56EC4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漳州金峰实验小学一期（配电房），二期（3#教学综合楼、科学综合楼、多功能厅、附属楼、体育馆、地下室）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B245F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18335.6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5E32F21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漳州市芗城区教育局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37E42C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福建七建集团有限公司/郭江龙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DD4D81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河南宏业建设管理股份有限公司/王星贵</w:t>
            </w:r>
          </w:p>
        </w:tc>
      </w:tr>
      <w:tr w:rsidR="001B1B1B" w:rsidRPr="003B3E33" w14:paraId="55F2A75B" w14:textId="77777777" w:rsidTr="00BA4BB0">
        <w:trPr>
          <w:trHeight w:val="852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F45FCB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AFCE16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祥丰佳苑1～3#楼及地下室、变配电室1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25F2B7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57626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8135D4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纯剪/冲（钻）孔灌注桩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9EE5FF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祥丰佳苑1-3#楼及地下室、变配电室1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E41AD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57626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51E56B1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漳州市佳苑房地产开发有限公司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94B114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福建省正晖建设工程有限公司/余鹏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FE381A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福建安华发展有限公司/邹艺芳</w:t>
            </w:r>
          </w:p>
        </w:tc>
      </w:tr>
      <w:tr w:rsidR="001B1B1B" w:rsidRPr="003B3E33" w14:paraId="79C9AEE5" w14:textId="77777777" w:rsidTr="00BA4BB0">
        <w:trPr>
          <w:trHeight w:val="63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590B424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1FFA46B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锦绣碧湖D区12-14#、16#楼及地下室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5F7747F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105696.68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7E10FA7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框架、剪力墙/桩基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C658D5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12#楼及地下室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ECCC1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45970.16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2D5DE40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漳州特房开发有限公司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06017BF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厦门特房建设工程集团有限公司/许小忠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01FD9F0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厦门基业衡信咨询有限公司/黄刚毅</w:t>
            </w:r>
          </w:p>
        </w:tc>
      </w:tr>
      <w:tr w:rsidR="001B1B1B" w:rsidRPr="00E4350F" w14:paraId="249F2EDA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4947769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59E335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1243CF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643979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1B36B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1034C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22395.05</w:t>
            </w:r>
          </w:p>
        </w:tc>
        <w:tc>
          <w:tcPr>
            <w:tcW w:w="1532" w:type="dxa"/>
            <w:vMerge/>
            <w:vAlign w:val="center"/>
            <w:hideMark/>
          </w:tcPr>
          <w:p w14:paraId="65C46AD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B44743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C2AE4F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BA15831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09D5277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1585BB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5C2967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513A5D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DCE8CB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14#楼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FA01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22272.24</w:t>
            </w:r>
          </w:p>
        </w:tc>
        <w:tc>
          <w:tcPr>
            <w:tcW w:w="1532" w:type="dxa"/>
            <w:vMerge/>
            <w:vAlign w:val="center"/>
            <w:hideMark/>
          </w:tcPr>
          <w:p w14:paraId="3D2233E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42D5F1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BA59DB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373DEA5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57C1254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7C091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1A454F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85D000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2D77E2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16#楼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0C94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15059.23</w:t>
            </w:r>
          </w:p>
        </w:tc>
        <w:tc>
          <w:tcPr>
            <w:tcW w:w="1532" w:type="dxa"/>
            <w:vMerge/>
            <w:vAlign w:val="center"/>
            <w:hideMark/>
          </w:tcPr>
          <w:p w14:paraId="1F05D04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D1506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AA051E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2503DEE5" w14:textId="77777777" w:rsidTr="00BA4BB0">
        <w:trPr>
          <w:trHeight w:val="96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F3128D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BF8DC8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东山一中新校区项目一期工程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6532179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146013.31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DC0CEA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框架、框剪、钢结构/桩基础，条</w:t>
            </w: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形基础、筏型基础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8C5D19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东山一中新校区项目一期工程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06424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146013.31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032A89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福建东山城投集团有限公司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1F7FA3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福建成森建设集团有限公司/罗明河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145FCE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福建越众日盛建设咨询有限公司/陈文夏</w:t>
            </w:r>
          </w:p>
        </w:tc>
      </w:tr>
      <w:tr w:rsidR="001B1B1B" w:rsidRPr="003B3E33" w14:paraId="1136B8DD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208ABAD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052F17D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漳州台商投资区角美中学3#教学楼、综合楼及室外配套设施工程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7AB3248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9983.1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58CD4B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框架结构/柱下独立基础、筏基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6CA290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漳州台商投资区角美中学3#教学楼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93FD1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4154.26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4C61C44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漳州台商投资区角美中学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5DB4D9D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福建昱勋建设有限公司/庄玉燕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7E1546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惠安建设监理有限公司/陈伟强</w:t>
            </w:r>
          </w:p>
        </w:tc>
      </w:tr>
      <w:tr w:rsidR="001B1B1B" w:rsidRPr="00E4350F" w14:paraId="13E8B50F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7B5EB57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B63DB5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0E2551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5E683D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75D4D1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漳州台商投资区角美中学综合楼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64223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5828.84</w:t>
            </w:r>
          </w:p>
        </w:tc>
        <w:tc>
          <w:tcPr>
            <w:tcW w:w="1532" w:type="dxa"/>
            <w:vMerge/>
            <w:vAlign w:val="center"/>
            <w:hideMark/>
          </w:tcPr>
          <w:p w14:paraId="4982235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092049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CC6DBB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68D9E615" w14:textId="77777777" w:rsidTr="00BA4BB0">
        <w:trPr>
          <w:trHeight w:val="566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176BA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2D5B1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立达信科技小镇一期项目-8#厂房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B11F3A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34638.6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ABD887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框架,钢结构/桩基(混凝土预制桩)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42910A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立达信科技小镇一期项目-8#厂房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6FAA6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34638.6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44E9414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漳州立达信光电子科技有限公司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37A376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福建省日誉建设集团有限公司/林小华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2AC58D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福建安华发展有限公司/洪秋中</w:t>
            </w:r>
          </w:p>
        </w:tc>
      </w:tr>
      <w:tr w:rsidR="001B1B1B" w:rsidRPr="003B3E33" w14:paraId="2E60E158" w14:textId="77777777" w:rsidTr="00BA4BB0">
        <w:trPr>
          <w:trHeight w:val="749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A5C9EA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1E3E48A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漳州市区北庙新村、团结新村、市公路局机械修配厂三个片区棚户区改造安置房（01-1地块）1-1~4#楼及其地下室、门卫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675F10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56894.2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5AD7D6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框剪结构/桩基础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AFBD2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漳州市区北庙新村、团结新村、市公路局机械修配厂三个片区棚户区改造安置房（01-1地块）1-1~4#楼及其地下室、门卫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F8E6A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56894.2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1AB63C6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漳州城改置业有限公司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C385F8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福建巨岸建设工程有限公司/蔡文江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9B4F67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福建互华土木工程管理有限公司/胡师辉</w:t>
            </w:r>
          </w:p>
        </w:tc>
      </w:tr>
      <w:tr w:rsidR="001B1B1B" w:rsidRPr="003B3E33" w14:paraId="733BC210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55B1AED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1C8CEE4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建发•玺院-3~8#楼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659D1B6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94694.57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573094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剪力墙/桩基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C7B09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F649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20481.64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5F52712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福建兆睿房地产有限公司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78CCF5C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长春建工集团有限公司/张昊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69FEE8F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厦门象屿工程咨询管理有限公司/谢蕴霞</w:t>
            </w:r>
          </w:p>
        </w:tc>
      </w:tr>
      <w:tr w:rsidR="001B1B1B" w:rsidRPr="00E4350F" w14:paraId="3B045D29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5690CF7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0C7387D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72FB9E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CFC52A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6FB81D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B0352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19228.15</w:t>
            </w:r>
          </w:p>
        </w:tc>
        <w:tc>
          <w:tcPr>
            <w:tcW w:w="1532" w:type="dxa"/>
            <w:vMerge/>
            <w:vAlign w:val="center"/>
            <w:hideMark/>
          </w:tcPr>
          <w:p w14:paraId="37F2CC5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895020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77BFF7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6DAF7F47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3176BB1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2F37ED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25543F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C1D100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1FBD5D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46C2D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10908.01</w:t>
            </w:r>
          </w:p>
        </w:tc>
        <w:tc>
          <w:tcPr>
            <w:tcW w:w="1532" w:type="dxa"/>
            <w:vMerge/>
            <w:vAlign w:val="center"/>
            <w:hideMark/>
          </w:tcPr>
          <w:p w14:paraId="56AE6F8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CF86BD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14D4DD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442C0DE0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00B2A8A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0FCCAD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CFE481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22153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395120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E291F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11682.87</w:t>
            </w:r>
          </w:p>
        </w:tc>
        <w:tc>
          <w:tcPr>
            <w:tcW w:w="1532" w:type="dxa"/>
            <w:vMerge/>
            <w:vAlign w:val="center"/>
            <w:hideMark/>
          </w:tcPr>
          <w:p w14:paraId="67071D6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700D73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64DDD3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0A647540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691D191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1C59B6C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8C65F3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D408AA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147DF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7#楼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3231C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12826.88</w:t>
            </w:r>
          </w:p>
        </w:tc>
        <w:tc>
          <w:tcPr>
            <w:tcW w:w="1532" w:type="dxa"/>
            <w:vMerge/>
            <w:vAlign w:val="center"/>
            <w:hideMark/>
          </w:tcPr>
          <w:p w14:paraId="19AC2AC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CF1264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A5718E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468B9CFE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4AF2C55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E8A1B3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343AB3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60BE50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15CF54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39D10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19567.02</w:t>
            </w:r>
          </w:p>
        </w:tc>
        <w:tc>
          <w:tcPr>
            <w:tcW w:w="1532" w:type="dxa"/>
            <w:vMerge/>
            <w:vAlign w:val="center"/>
            <w:hideMark/>
          </w:tcPr>
          <w:p w14:paraId="6314AA2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AD12F6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6145E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E8D5E51" w14:textId="77777777" w:rsidTr="00BA4BB0">
        <w:trPr>
          <w:trHeight w:val="63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75129AC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65C7E03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西湖生态园片区（前山）棚户区改造（1#~11#楼、门卫及地下室）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3FF077D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174859.41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07333EB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框架剪力墙      /钢筋混凝土预制桩基础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3FAB04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486E0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62784.13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1CB2CAA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漳州城投市政集团有限公司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1215520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漳州市建筑工程有限公司/上官国楠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56F84C2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福建安华发展有限公司/黄海湧</w:t>
            </w:r>
          </w:p>
        </w:tc>
      </w:tr>
      <w:tr w:rsidR="001B1B1B" w:rsidRPr="00E4350F" w14:paraId="4D97F502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6067F21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0EC00E3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8EE18F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14186E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E1932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D7185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16675.72</w:t>
            </w:r>
          </w:p>
        </w:tc>
        <w:tc>
          <w:tcPr>
            <w:tcW w:w="1532" w:type="dxa"/>
            <w:vMerge/>
            <w:vAlign w:val="center"/>
            <w:hideMark/>
          </w:tcPr>
          <w:p w14:paraId="4FCD549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331F06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7DE176D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F0033F1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599F39D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C7B17C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94C980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A71BAE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81C391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C7D77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12661.42</w:t>
            </w:r>
          </w:p>
        </w:tc>
        <w:tc>
          <w:tcPr>
            <w:tcW w:w="1532" w:type="dxa"/>
            <w:vMerge/>
            <w:vAlign w:val="center"/>
            <w:hideMark/>
          </w:tcPr>
          <w:p w14:paraId="26A2BB0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BEE466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F0E9F4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1F89F30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05D5684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70E9A2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63C97A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D9267B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4A28C7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4#楼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F44E2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13640.76</w:t>
            </w:r>
          </w:p>
        </w:tc>
        <w:tc>
          <w:tcPr>
            <w:tcW w:w="1532" w:type="dxa"/>
            <w:vMerge/>
            <w:vAlign w:val="center"/>
            <w:hideMark/>
          </w:tcPr>
          <w:p w14:paraId="3968327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D64237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5B092B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73A927F3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49FFDD3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7D551B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DAD3DD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A2B135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191B21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6A131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14399.71</w:t>
            </w:r>
          </w:p>
        </w:tc>
        <w:tc>
          <w:tcPr>
            <w:tcW w:w="1532" w:type="dxa"/>
            <w:vMerge/>
            <w:vAlign w:val="center"/>
            <w:hideMark/>
          </w:tcPr>
          <w:p w14:paraId="296C3BE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8436DE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DDD08D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B7AFB4C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3B6E7B2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18786EC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F3D89D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6DD47D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2198A9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6#楼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E6EFB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12901.49</w:t>
            </w:r>
          </w:p>
        </w:tc>
        <w:tc>
          <w:tcPr>
            <w:tcW w:w="1532" w:type="dxa"/>
            <w:vMerge/>
            <w:vAlign w:val="center"/>
            <w:hideMark/>
          </w:tcPr>
          <w:p w14:paraId="3E871B0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025647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58CF40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72310A58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1807806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2D4E70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CB0A11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F2087D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E08C5A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7#楼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949E5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13898.43</w:t>
            </w:r>
          </w:p>
        </w:tc>
        <w:tc>
          <w:tcPr>
            <w:tcW w:w="1532" w:type="dxa"/>
            <w:vMerge/>
            <w:vAlign w:val="center"/>
            <w:hideMark/>
          </w:tcPr>
          <w:p w14:paraId="5D8B72A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9BA64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EBFE14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41336557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5E66D7B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A6E6A2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8EB893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EFB4F5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202A2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8#楼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D062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14583.14</w:t>
            </w:r>
          </w:p>
        </w:tc>
        <w:tc>
          <w:tcPr>
            <w:tcW w:w="1532" w:type="dxa"/>
            <w:vMerge/>
            <w:vAlign w:val="center"/>
            <w:hideMark/>
          </w:tcPr>
          <w:p w14:paraId="0BE31C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2DA9B5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78695F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51D4929" w14:textId="77777777" w:rsidTr="00BA4BB0">
        <w:trPr>
          <w:trHeight w:val="155"/>
        </w:trPr>
        <w:tc>
          <w:tcPr>
            <w:tcW w:w="620" w:type="dxa"/>
            <w:vMerge/>
            <w:vAlign w:val="center"/>
            <w:hideMark/>
          </w:tcPr>
          <w:p w14:paraId="6BC3A12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B0B551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CCC95C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F9B744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C9628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9#楼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D488A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13314.61</w:t>
            </w:r>
          </w:p>
        </w:tc>
        <w:tc>
          <w:tcPr>
            <w:tcW w:w="1532" w:type="dxa"/>
            <w:vMerge/>
            <w:vAlign w:val="center"/>
            <w:hideMark/>
          </w:tcPr>
          <w:p w14:paraId="4D8AC1A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F335DA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09DE9C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1644CE84" w14:textId="77777777" w:rsidTr="00BA4BB0">
        <w:trPr>
          <w:trHeight w:val="543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5F8C7EA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BE31DC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新城苑南区1-10#楼及地下室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42F9A6E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161852.66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E85607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框架、剪力墙/桩基础（混凝土灌注桩、高强混凝土管桩）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DD34A1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新城苑南区1-10#楼及地下室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CE347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161852.66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3AC07AF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新城房地产集团（福建）有限公司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3A7AF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恒晟集团有限公司/吴国华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2F8B839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福建宇宏工程项目管理有限公司/苏亚智</w:t>
            </w:r>
          </w:p>
        </w:tc>
      </w:tr>
      <w:tr w:rsidR="001B1B1B" w:rsidRPr="003B3E33" w14:paraId="3C818A31" w14:textId="77777777" w:rsidTr="00BA4BB0">
        <w:trPr>
          <w:trHeight w:val="72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8B3656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547381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福建省新宏钰食品有限公司1#厂房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840230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23962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F8D68E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框架/桩基（混凝土预制桩）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EFDAB0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1#厂房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96E7D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23962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6C49C53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福建省新宏钰食品有限公司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52027E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福建省禹澄建设工程有限公司/洪裕鹏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DA776B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四川建充工程项目管理有限公司/贺金</w:t>
            </w:r>
          </w:p>
        </w:tc>
      </w:tr>
      <w:tr w:rsidR="001B1B1B" w:rsidRPr="003B3E33" w14:paraId="7A646A26" w14:textId="77777777" w:rsidTr="00BA4BB0">
        <w:trPr>
          <w:trHeight w:val="501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509F597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0C38C22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联东U谷·漳州国际企业港三区二期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787D901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32595.64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040E6D9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890328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50#、C5#楼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EEF64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3613.54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006AD31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漳州联东金越投资有限公司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1D30F64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福建大舟建设集团有限公司/何海明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7A64718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福建闽华晟工程管理有限公司/梁茵茹</w:t>
            </w:r>
          </w:p>
        </w:tc>
      </w:tr>
      <w:tr w:rsidR="001B1B1B" w:rsidRPr="00E4350F" w14:paraId="2E5E05FE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7949201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056064E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E0AB57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BE0C37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B7844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54#、55#、S6#楼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5A35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3563.26</w:t>
            </w:r>
          </w:p>
        </w:tc>
        <w:tc>
          <w:tcPr>
            <w:tcW w:w="1532" w:type="dxa"/>
            <w:vMerge/>
            <w:vAlign w:val="center"/>
            <w:hideMark/>
          </w:tcPr>
          <w:p w14:paraId="06BC2DA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C2F651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145D08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9F2B83B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68189C2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132BEE9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76E0AC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3A1276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87248F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56#、57#、58#、S4#、S5#楼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668AA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5493.14</w:t>
            </w:r>
          </w:p>
        </w:tc>
        <w:tc>
          <w:tcPr>
            <w:tcW w:w="1532" w:type="dxa"/>
            <w:vMerge/>
            <w:vAlign w:val="center"/>
            <w:hideMark/>
          </w:tcPr>
          <w:p w14:paraId="2FE19E0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D7854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C47CF9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A0E7EBA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2F927F0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21F45D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4C657D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823AE3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DE49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59#楼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AEA4A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3176.48</w:t>
            </w:r>
          </w:p>
        </w:tc>
        <w:tc>
          <w:tcPr>
            <w:tcW w:w="1532" w:type="dxa"/>
            <w:vMerge/>
            <w:vAlign w:val="center"/>
            <w:hideMark/>
          </w:tcPr>
          <w:p w14:paraId="1BEE7AE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6EE7FA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6A52F2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66BEDEE5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092068B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B5DB80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568C67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F91D33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60A99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57D48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3176.48</w:t>
            </w:r>
          </w:p>
        </w:tc>
        <w:tc>
          <w:tcPr>
            <w:tcW w:w="1532" w:type="dxa"/>
            <w:vMerge/>
            <w:vAlign w:val="center"/>
            <w:hideMark/>
          </w:tcPr>
          <w:p w14:paraId="27825AB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EDE5C5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38880B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2E8D2B0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4379DF0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56E796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A33ED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53326A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5F803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67#楼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C738E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3176.48</w:t>
            </w:r>
          </w:p>
        </w:tc>
        <w:tc>
          <w:tcPr>
            <w:tcW w:w="1532" w:type="dxa"/>
            <w:vMerge/>
            <w:vAlign w:val="center"/>
            <w:hideMark/>
          </w:tcPr>
          <w:p w14:paraId="1DDF4EF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AE5FB8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3F0408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47562D8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28E77AA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3588AB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6CF787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04D0DB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5522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C4#楼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FD35A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5603.28</w:t>
            </w:r>
          </w:p>
        </w:tc>
        <w:tc>
          <w:tcPr>
            <w:tcW w:w="1532" w:type="dxa"/>
            <w:vMerge/>
            <w:vAlign w:val="center"/>
            <w:hideMark/>
          </w:tcPr>
          <w:p w14:paraId="280003D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39FFD1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BBE093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B938973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365DD1B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842F36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B80B0C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30A8D8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6E40F3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51#~53#楼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2994E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4792.98</w:t>
            </w:r>
          </w:p>
        </w:tc>
        <w:tc>
          <w:tcPr>
            <w:tcW w:w="1532" w:type="dxa"/>
            <w:vMerge/>
            <w:vAlign w:val="center"/>
            <w:hideMark/>
          </w:tcPr>
          <w:p w14:paraId="1441C0B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98B678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40E81B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3A375836" w14:textId="77777777" w:rsidTr="00BA4BB0">
        <w:trPr>
          <w:trHeight w:val="1043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560CC23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42829B3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锦绣碧湖D区9-11#、19-21#楼及地下室（不含桩基）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278A009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66009.69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7444CE9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剪力墙/筏形与箱形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EB6196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锦绣碧湖D区9#楼及地下室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F92DD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44200.69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4460EF3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漳州特房开发有限公司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55C5135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永富建工集团有限公司/丁朝远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04833FE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厦门基业衡信咨询有限公司/黄刚毅</w:t>
            </w:r>
          </w:p>
        </w:tc>
      </w:tr>
      <w:tr w:rsidR="001B1B1B" w:rsidRPr="00E4350F" w14:paraId="768C5C7D" w14:textId="77777777" w:rsidTr="00BA4BB0">
        <w:trPr>
          <w:trHeight w:val="921"/>
        </w:trPr>
        <w:tc>
          <w:tcPr>
            <w:tcW w:w="620" w:type="dxa"/>
            <w:vMerge/>
            <w:vAlign w:val="center"/>
            <w:hideMark/>
          </w:tcPr>
          <w:p w14:paraId="783FDA8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4AFF8E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DECEA9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4EFBA6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CEF9A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锦绣碧湖D区10#楼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4D503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21809</w:t>
            </w:r>
          </w:p>
        </w:tc>
        <w:tc>
          <w:tcPr>
            <w:tcW w:w="1532" w:type="dxa"/>
            <w:vMerge/>
            <w:vAlign w:val="center"/>
            <w:hideMark/>
          </w:tcPr>
          <w:p w14:paraId="370B3D2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536B01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E0EBD9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BB5DC9E" w14:textId="77777777" w:rsidTr="00BA4BB0">
        <w:trPr>
          <w:trHeight w:val="1131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1C5135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08286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漳发名都1#-5#楼及地下室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A7877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21177.51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A97D9B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框剪/桩基础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E8812A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1#、2#楼及地下室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40E95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21177.51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464553F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漳州漳发地产有限公司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B26FD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永富建工集团有限公司/赵令锋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479476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福建越众日盛建设咨询有限公司/王俊毅</w:t>
            </w:r>
          </w:p>
        </w:tc>
      </w:tr>
      <w:tr w:rsidR="001B1B1B" w:rsidRPr="003B3E33" w14:paraId="3120C2D8" w14:textId="77777777" w:rsidTr="00BA4BB0">
        <w:trPr>
          <w:trHeight w:val="707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5ADD5FD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79B23E5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御龙天下三期-7#~13#楼及地下室（不含桩基）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460DEF1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106477.162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1F99FF6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框架、框剪/桩基础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1E8C9A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御龙天下三期-8#楼（8-1栋、8-2栋）、A1#楼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8D937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20460.772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746011A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信和置业（漳州）有限公司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24930FF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长春建工集团有限公司/吕春梅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38D727D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郑州中兴监理工程有限公司/陈建民</w:t>
            </w:r>
          </w:p>
        </w:tc>
      </w:tr>
      <w:tr w:rsidR="001B1B1B" w:rsidRPr="00E4350F" w14:paraId="6DD44E11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50DF9A7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D363B8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49556A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02ACEA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4722D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御龙天下三期-10#楼（10-1栋、10-2栋）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10EFE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15453.34</w:t>
            </w:r>
          </w:p>
        </w:tc>
        <w:tc>
          <w:tcPr>
            <w:tcW w:w="1532" w:type="dxa"/>
            <w:vMerge/>
            <w:vAlign w:val="center"/>
            <w:hideMark/>
          </w:tcPr>
          <w:p w14:paraId="05CFF0D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557615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43E1C6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C271B24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04C3DA4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89A02F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7701BB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2E4037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69B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御龙天下三期-11#楼（11-1栋）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61422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11048.15</w:t>
            </w:r>
          </w:p>
        </w:tc>
        <w:tc>
          <w:tcPr>
            <w:tcW w:w="1532" w:type="dxa"/>
            <w:vMerge/>
            <w:vAlign w:val="center"/>
            <w:hideMark/>
          </w:tcPr>
          <w:p w14:paraId="7D338FD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E21CB0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1768D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723B4012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73490B5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446067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D71E91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608724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159E0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御龙天下三期-12#楼（12-1栋、12-2栋）、A2#楼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5B88B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23897.58</w:t>
            </w:r>
          </w:p>
        </w:tc>
        <w:tc>
          <w:tcPr>
            <w:tcW w:w="1532" w:type="dxa"/>
            <w:vMerge/>
            <w:vAlign w:val="center"/>
            <w:hideMark/>
          </w:tcPr>
          <w:p w14:paraId="6F99CEF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AA4DF4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217483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CA82AE1" w14:textId="77777777" w:rsidTr="00BA4BB0">
        <w:trPr>
          <w:trHeight w:val="720"/>
        </w:trPr>
        <w:tc>
          <w:tcPr>
            <w:tcW w:w="620" w:type="dxa"/>
            <w:vMerge/>
            <w:vAlign w:val="center"/>
            <w:hideMark/>
          </w:tcPr>
          <w:p w14:paraId="6615F2A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30B54F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4C7BFE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E19ED0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3A7769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御龙天下三期-13#楼（13-1栋、13-2栋）、A3#楼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D768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35617.32</w:t>
            </w:r>
          </w:p>
        </w:tc>
        <w:tc>
          <w:tcPr>
            <w:tcW w:w="1532" w:type="dxa"/>
            <w:vMerge/>
            <w:vAlign w:val="center"/>
            <w:hideMark/>
          </w:tcPr>
          <w:p w14:paraId="1A3882D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05013B1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B45B7C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7EF8FA5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3A81CE8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20DE0F1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中骏雍景府1#（安置房）2#-3#楼、5#-10#楼、11#（配电室）、12#（幼儿</w:t>
            </w: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园）、门卫及地下室(不含桩基)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01F6396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62255.43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5E04FFE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框架剪力墙结构/桩基础  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0DA38C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中骏雍景府1#楼、商业及地下室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C219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10067.16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07511FA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漳州骏卓房地产开发有限公司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4E37FA9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福建巨铸集团有限公司/陈雄伟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54958A8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厦门象屿工程咨询管理有限公司/吴永璋</w:t>
            </w:r>
          </w:p>
        </w:tc>
      </w:tr>
      <w:tr w:rsidR="001B1B1B" w:rsidRPr="00E4350F" w14:paraId="0C03FC91" w14:textId="77777777" w:rsidTr="00BA4BB0">
        <w:trPr>
          <w:trHeight w:val="914"/>
        </w:trPr>
        <w:tc>
          <w:tcPr>
            <w:tcW w:w="620" w:type="dxa"/>
            <w:vMerge/>
            <w:vAlign w:val="center"/>
            <w:hideMark/>
          </w:tcPr>
          <w:p w14:paraId="0C666E6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0A7425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BA9997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4704B9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311650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中骏雍景府2#楼、商业及地下室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5EABB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9857.94</w:t>
            </w:r>
          </w:p>
        </w:tc>
        <w:tc>
          <w:tcPr>
            <w:tcW w:w="1532" w:type="dxa"/>
            <w:vMerge/>
            <w:vAlign w:val="center"/>
            <w:hideMark/>
          </w:tcPr>
          <w:p w14:paraId="53EE7F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F973F9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86F2C5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69163FF1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0FFCF1B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5D0AA7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12802D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7022F7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9E328D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中骏雍景府3#楼及地下室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A2A6A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7819.795</w:t>
            </w:r>
          </w:p>
        </w:tc>
        <w:tc>
          <w:tcPr>
            <w:tcW w:w="1532" w:type="dxa"/>
            <w:vMerge/>
            <w:vAlign w:val="center"/>
            <w:hideMark/>
          </w:tcPr>
          <w:p w14:paraId="7CE1549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B77674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EC28FD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6F1EB2D1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159FE9E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2DD053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41E78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00B798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341FBB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中骏雍景府5#楼及地下室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62AD3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7823.795</w:t>
            </w:r>
          </w:p>
        </w:tc>
        <w:tc>
          <w:tcPr>
            <w:tcW w:w="1532" w:type="dxa"/>
            <w:vMerge/>
            <w:vAlign w:val="center"/>
            <w:hideMark/>
          </w:tcPr>
          <w:p w14:paraId="559C099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E29EF2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9C8959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6669515A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07BEDF4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088A19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4AC5F9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3DD25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60627F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中骏雍景府6#楼、商业及地下室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38AB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9768.37</w:t>
            </w:r>
          </w:p>
        </w:tc>
        <w:tc>
          <w:tcPr>
            <w:tcW w:w="1532" w:type="dxa"/>
            <w:vMerge/>
            <w:vAlign w:val="center"/>
            <w:hideMark/>
          </w:tcPr>
          <w:p w14:paraId="5A1101D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97F7C0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AC5EED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D8BA08E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7162C4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52ACDF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62D147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A75E91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87B56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中骏雍景府7#楼及地下室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AB482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9226.14</w:t>
            </w:r>
          </w:p>
        </w:tc>
        <w:tc>
          <w:tcPr>
            <w:tcW w:w="1532" w:type="dxa"/>
            <w:vMerge/>
            <w:vAlign w:val="center"/>
            <w:hideMark/>
          </w:tcPr>
          <w:p w14:paraId="6BFBDB2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8126E7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62466E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38076F0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609B20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A447CA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06F0C2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6F3112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98C6C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中骏雍景府9#楼及地下室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0F9FC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7692.23</w:t>
            </w:r>
          </w:p>
        </w:tc>
        <w:tc>
          <w:tcPr>
            <w:tcW w:w="1532" w:type="dxa"/>
            <w:vMerge/>
            <w:vAlign w:val="center"/>
            <w:hideMark/>
          </w:tcPr>
          <w:p w14:paraId="7A71986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2F115C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5DCD26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29AF6AE6" w14:textId="77777777" w:rsidTr="00BA4BB0">
        <w:trPr>
          <w:trHeight w:val="707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125F8D8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76C58B0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大唐春风里二期1#楼~3#楼、5#楼~12#楼及地下室（上部工程）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13733F3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194670.37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74E144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剪力墙结构/预应力管桩基础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96BB63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3A231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54199.92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5560EB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漳州唐和房地产开发有限公司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022F701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鑫泰建设集团有限公司/林运琴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70EC060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福建宇宏工程项目管理有限公司/占全胜</w:t>
            </w:r>
          </w:p>
        </w:tc>
      </w:tr>
      <w:tr w:rsidR="001B1B1B" w:rsidRPr="00E4350F" w14:paraId="62466F17" w14:textId="77777777" w:rsidTr="00BA4BB0">
        <w:trPr>
          <w:trHeight w:val="689"/>
        </w:trPr>
        <w:tc>
          <w:tcPr>
            <w:tcW w:w="620" w:type="dxa"/>
            <w:vMerge/>
            <w:vAlign w:val="center"/>
            <w:hideMark/>
          </w:tcPr>
          <w:p w14:paraId="49A4C0D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085BB6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574834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1DD924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41E3A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C704B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14491.77</w:t>
            </w:r>
          </w:p>
        </w:tc>
        <w:tc>
          <w:tcPr>
            <w:tcW w:w="1532" w:type="dxa"/>
            <w:vMerge/>
            <w:vAlign w:val="center"/>
            <w:hideMark/>
          </w:tcPr>
          <w:p w14:paraId="5C0C96C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A022AC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702F511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7787438" w14:textId="77777777" w:rsidTr="00BA4BB0">
        <w:trPr>
          <w:trHeight w:val="713"/>
        </w:trPr>
        <w:tc>
          <w:tcPr>
            <w:tcW w:w="620" w:type="dxa"/>
            <w:vMerge/>
            <w:vAlign w:val="center"/>
            <w:hideMark/>
          </w:tcPr>
          <w:p w14:paraId="4320A4E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662890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D2EE4D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B0D36F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503549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大唐春风里二期3#楼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CFEB2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13337.4</w:t>
            </w:r>
          </w:p>
        </w:tc>
        <w:tc>
          <w:tcPr>
            <w:tcW w:w="1532" w:type="dxa"/>
            <w:vMerge/>
            <w:vAlign w:val="center"/>
            <w:hideMark/>
          </w:tcPr>
          <w:p w14:paraId="527E3FD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06500A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DD74B8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2E7D6533" w14:textId="77777777" w:rsidTr="00BA4BB0">
        <w:trPr>
          <w:trHeight w:val="695"/>
        </w:trPr>
        <w:tc>
          <w:tcPr>
            <w:tcW w:w="620" w:type="dxa"/>
            <w:vMerge/>
            <w:vAlign w:val="center"/>
            <w:hideMark/>
          </w:tcPr>
          <w:p w14:paraId="430F78D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39A8FB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B8741C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EF27B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782718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大唐春风里二期5#楼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494C4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14469.18</w:t>
            </w:r>
          </w:p>
        </w:tc>
        <w:tc>
          <w:tcPr>
            <w:tcW w:w="1532" w:type="dxa"/>
            <w:vMerge/>
            <w:vAlign w:val="center"/>
            <w:hideMark/>
          </w:tcPr>
          <w:p w14:paraId="60FF7D7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47DBB0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67D42E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449A7684" w14:textId="77777777" w:rsidTr="00BA4BB0">
        <w:trPr>
          <w:trHeight w:val="704"/>
        </w:trPr>
        <w:tc>
          <w:tcPr>
            <w:tcW w:w="620" w:type="dxa"/>
            <w:vMerge/>
            <w:vAlign w:val="center"/>
            <w:hideMark/>
          </w:tcPr>
          <w:p w14:paraId="1BA02CF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AE9FEF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DE6E72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E3F920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7D1C08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大唐春风里二期6#楼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D2E3E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14487.68</w:t>
            </w:r>
          </w:p>
        </w:tc>
        <w:tc>
          <w:tcPr>
            <w:tcW w:w="1532" w:type="dxa"/>
            <w:vMerge/>
            <w:vAlign w:val="center"/>
            <w:hideMark/>
          </w:tcPr>
          <w:p w14:paraId="297E53B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6E5D4BF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0C3767E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140F2956" w14:textId="77777777" w:rsidTr="00BA4BB0">
        <w:trPr>
          <w:trHeight w:val="686"/>
        </w:trPr>
        <w:tc>
          <w:tcPr>
            <w:tcW w:w="620" w:type="dxa"/>
            <w:vMerge/>
            <w:vAlign w:val="center"/>
            <w:hideMark/>
          </w:tcPr>
          <w:p w14:paraId="74C17F1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E36819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C1609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470609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63727F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大唐春风里二期7#楼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064DF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14048.27</w:t>
            </w:r>
          </w:p>
        </w:tc>
        <w:tc>
          <w:tcPr>
            <w:tcW w:w="1532" w:type="dxa"/>
            <w:vMerge/>
            <w:vAlign w:val="center"/>
            <w:hideMark/>
          </w:tcPr>
          <w:p w14:paraId="25EA890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1987CB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41F5F6F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4A6ACD3E" w14:textId="77777777" w:rsidTr="00BA4BB0">
        <w:trPr>
          <w:trHeight w:val="696"/>
        </w:trPr>
        <w:tc>
          <w:tcPr>
            <w:tcW w:w="620" w:type="dxa"/>
            <w:vMerge/>
            <w:vAlign w:val="center"/>
            <w:hideMark/>
          </w:tcPr>
          <w:p w14:paraId="24B17B0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7CA34A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353CF5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145945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559C59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大唐春风里二期8#楼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FE443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12563.98</w:t>
            </w:r>
          </w:p>
        </w:tc>
        <w:tc>
          <w:tcPr>
            <w:tcW w:w="1532" w:type="dxa"/>
            <w:vMerge/>
            <w:vAlign w:val="center"/>
            <w:hideMark/>
          </w:tcPr>
          <w:p w14:paraId="088ADBD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220073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1C0BEF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798D08F7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7E50903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3BAC11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E8E611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73002E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7EB42D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大唐春风里二期9#楼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6EED9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11546.79</w:t>
            </w:r>
          </w:p>
        </w:tc>
        <w:tc>
          <w:tcPr>
            <w:tcW w:w="1532" w:type="dxa"/>
            <w:vMerge/>
            <w:vAlign w:val="center"/>
            <w:hideMark/>
          </w:tcPr>
          <w:p w14:paraId="459CC2D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9ECADC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77D3205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D638DAF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329DD7B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6C68E47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F126FE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15C626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038406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大唐春风里二期10#楼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0B2BE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14427.25</w:t>
            </w:r>
          </w:p>
        </w:tc>
        <w:tc>
          <w:tcPr>
            <w:tcW w:w="1532" w:type="dxa"/>
            <w:vMerge/>
            <w:vAlign w:val="center"/>
            <w:hideMark/>
          </w:tcPr>
          <w:p w14:paraId="6C9FDBC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BBFA7E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29A1D5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00235457" w14:textId="77777777" w:rsidTr="00BA4BB0">
        <w:trPr>
          <w:trHeight w:val="63"/>
        </w:trPr>
        <w:tc>
          <w:tcPr>
            <w:tcW w:w="620" w:type="dxa"/>
            <w:vMerge/>
            <w:vAlign w:val="center"/>
            <w:hideMark/>
          </w:tcPr>
          <w:p w14:paraId="2F3F439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9101F7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A92FF0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44D91B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DD11B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大唐春风里二期11#楼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CB42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15332.52</w:t>
            </w:r>
          </w:p>
        </w:tc>
        <w:tc>
          <w:tcPr>
            <w:tcW w:w="1532" w:type="dxa"/>
            <w:vMerge/>
            <w:vAlign w:val="center"/>
            <w:hideMark/>
          </w:tcPr>
          <w:p w14:paraId="26990C6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87C732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95B56F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0FBA713E" w14:textId="77777777" w:rsidTr="00BA4BB0">
        <w:trPr>
          <w:trHeight w:val="159"/>
        </w:trPr>
        <w:tc>
          <w:tcPr>
            <w:tcW w:w="620" w:type="dxa"/>
            <w:vMerge/>
            <w:vAlign w:val="center"/>
            <w:hideMark/>
          </w:tcPr>
          <w:p w14:paraId="6667399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119213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C1CD8AE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9B17BE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8EB2DF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大唐春风里二期12#楼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4EA5B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15765.61</w:t>
            </w:r>
          </w:p>
        </w:tc>
        <w:tc>
          <w:tcPr>
            <w:tcW w:w="1532" w:type="dxa"/>
            <w:vMerge/>
            <w:vAlign w:val="center"/>
            <w:hideMark/>
          </w:tcPr>
          <w:p w14:paraId="0138EAB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F90A0D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A77C48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29FC2DC" w14:textId="77777777" w:rsidTr="00BA4BB0">
        <w:trPr>
          <w:trHeight w:val="120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E970BF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03B32EF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市二实小迎宾校区扩建项目（3#教学综合楼、综合楼、风雨操场（小礼堂）、连廊、门卫及地下室）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0C1E908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20310.72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B9B651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框架结构/PHC管桩、灌注桩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82A36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市二实小迎宾校区扩建项目（3#教学楼综合楼、综合楼、风雨操场（小礼堂）、连廊、门卫及地下室）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C2D9F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20310.72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3F31B49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漳州市龙文区城市建设开发中心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0EB1F4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江西华盟建设有限公司/淦杨柳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071D1AF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福州成建工程监理有限公司/池商围</w:t>
            </w:r>
          </w:p>
        </w:tc>
      </w:tr>
      <w:tr w:rsidR="001B1B1B" w:rsidRPr="003B3E33" w14:paraId="24CDB1BC" w14:textId="77777777" w:rsidTr="00BA4BB0">
        <w:trPr>
          <w:trHeight w:val="72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4603189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7FD301D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东裕花园安置小区三期1#、10#、11#楼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5CFA93A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27907.17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13FF8C4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框剪结构/预应力高强混凝土管桩基础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DB5E12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东裕花园安置小区三期1#、10#、11#楼-1#楼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8C639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10207.73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05D4CB4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漳州市龙文区城市建设开发中心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4F874A9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永富建工集团有限公司/赖水龙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14448C7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福建越众日盛建设咨询有限公司/王俊毅</w:t>
            </w:r>
          </w:p>
        </w:tc>
      </w:tr>
      <w:tr w:rsidR="001B1B1B" w:rsidRPr="00E4350F" w14:paraId="1E0B018D" w14:textId="77777777" w:rsidTr="00BA4BB0">
        <w:trPr>
          <w:trHeight w:val="720"/>
        </w:trPr>
        <w:tc>
          <w:tcPr>
            <w:tcW w:w="620" w:type="dxa"/>
            <w:vMerge/>
            <w:vAlign w:val="center"/>
            <w:hideMark/>
          </w:tcPr>
          <w:p w14:paraId="0228407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5D3E779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07EAB9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68947CC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9440B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东裕花园安置小区三期1#、10#、11#楼-10#楼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82892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8854.83</w:t>
            </w:r>
          </w:p>
        </w:tc>
        <w:tc>
          <w:tcPr>
            <w:tcW w:w="1532" w:type="dxa"/>
            <w:vMerge/>
            <w:vAlign w:val="center"/>
            <w:hideMark/>
          </w:tcPr>
          <w:p w14:paraId="77D3DE7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609E0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3FE4E3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11810641" w14:textId="77777777" w:rsidTr="00BA4BB0">
        <w:trPr>
          <w:trHeight w:val="720"/>
        </w:trPr>
        <w:tc>
          <w:tcPr>
            <w:tcW w:w="620" w:type="dxa"/>
            <w:vMerge/>
            <w:vAlign w:val="center"/>
            <w:hideMark/>
          </w:tcPr>
          <w:p w14:paraId="27473DD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31C1CB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887BB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A38CD0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01E107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东裕花园安置小区三期1#、10#、11#楼-11#楼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B2C7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8844.61</w:t>
            </w:r>
          </w:p>
        </w:tc>
        <w:tc>
          <w:tcPr>
            <w:tcW w:w="1532" w:type="dxa"/>
            <w:vMerge/>
            <w:vAlign w:val="center"/>
            <w:hideMark/>
          </w:tcPr>
          <w:p w14:paraId="36953BF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1629C30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B2ABC2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12E79E56" w14:textId="77777777" w:rsidTr="00BA4BB0">
        <w:trPr>
          <w:trHeight w:val="720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1DD9962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3F62F66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漳州蓝田经济开发区第二实验小学(教学综合楼一~三、科学综合楼、阶梯教室、体育馆、大门(含门卫、监控)、地下室）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529437F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26093.44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1B3306E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框架/独立基础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F9D549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漳州蓝田经济开发区第二实验小学教学综合楼一~三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C2076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15101.29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2BA3EF1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漳州蓝田开发有限公司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4B18F17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福建金鼎建筑发展有限公司/何小平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16F367F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福建众亿工程项目管理有限公司/张滨</w:t>
            </w:r>
          </w:p>
        </w:tc>
      </w:tr>
      <w:tr w:rsidR="001B1B1B" w:rsidRPr="00E4350F" w14:paraId="27C5B6EB" w14:textId="77777777" w:rsidTr="00BA4BB0">
        <w:trPr>
          <w:trHeight w:val="960"/>
        </w:trPr>
        <w:tc>
          <w:tcPr>
            <w:tcW w:w="620" w:type="dxa"/>
            <w:vMerge/>
            <w:vAlign w:val="center"/>
            <w:hideMark/>
          </w:tcPr>
          <w:p w14:paraId="5AB2008A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9CB89E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076E9C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CF2E58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D5C90B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漳州蓝田经济开发区第二实验小学科学综合楼、阶梯教室及地下室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295F9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10992.15</w:t>
            </w:r>
          </w:p>
        </w:tc>
        <w:tc>
          <w:tcPr>
            <w:tcW w:w="1532" w:type="dxa"/>
            <w:vMerge/>
            <w:vAlign w:val="center"/>
            <w:hideMark/>
          </w:tcPr>
          <w:p w14:paraId="15447E1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7FA6239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3AFBBD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708590C3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6707155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15CB48E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龙师附小龙文分校二期工程（教学楼、综合教学楼、图书艺术综合楼、1#门卫、2#门卫（含发电机房）及地下室）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32B8C7F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25182.21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75DD41B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框架/桩基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42E557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教学楼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92276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3898.38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41FF4EF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漳州市龙文区教育局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7A85802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中建远南集团有限公司/刘加福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6E91F58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福州市建设工程管理有限公司/吴仁山</w:t>
            </w:r>
          </w:p>
        </w:tc>
      </w:tr>
      <w:tr w:rsidR="001B1B1B" w:rsidRPr="00E4350F" w14:paraId="4059AEE1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4F0F7C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2031D1F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2504F5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4DFF897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F48F55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综合教学楼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F9E2E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8903.12</w:t>
            </w:r>
          </w:p>
        </w:tc>
        <w:tc>
          <w:tcPr>
            <w:tcW w:w="1532" w:type="dxa"/>
            <w:vMerge/>
            <w:vAlign w:val="center"/>
            <w:hideMark/>
          </w:tcPr>
          <w:p w14:paraId="698283E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4F0AC91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6BD0B26B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5A68BAC9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4B96B8E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703FE3C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E12718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49959D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A17C61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图书艺术综合楼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16994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12380.71</w:t>
            </w:r>
          </w:p>
        </w:tc>
        <w:tc>
          <w:tcPr>
            <w:tcW w:w="1532" w:type="dxa"/>
            <w:vMerge/>
            <w:vAlign w:val="center"/>
            <w:hideMark/>
          </w:tcPr>
          <w:p w14:paraId="7701F7A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185AAF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FFD7B1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257DE70D" w14:textId="77777777" w:rsidTr="00BA4BB0">
        <w:trPr>
          <w:trHeight w:val="475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ED2942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6F8A5B8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金鼎都6#、8#地块（金鼎都6号一期项目）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29E74A3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51748.33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9166AD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剪力墙、框架/筏板基础；独立基础；桩基础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C0E35B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金鼎都6号一期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2F856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51748.33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421C69D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东山名胜房地产开发有限公司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714951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福建忠科建设有限公司/叶志明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4BA8CAE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厦门市筼筜新市区工程监理有限公司/黄有达</w:t>
            </w:r>
          </w:p>
        </w:tc>
      </w:tr>
      <w:tr w:rsidR="001B1B1B" w:rsidRPr="003B3E33" w14:paraId="4647FE47" w14:textId="77777777" w:rsidTr="00BA4BB0">
        <w:trPr>
          <w:trHeight w:val="72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6A15A85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5BE85B3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金鼎都8号项目-低层区36~39#楼、44~49#楼及地下室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C01052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18037.26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E2EB84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框架/独立基础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15F536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金鼎都8号项目-低层区36~39#楼、44~49#楼及地下室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10772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18037.26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1FB8FFD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东山名胜房地产开发有限公司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73BDD1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福建忠科建设有限公司/黄丽敏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6E9E344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厦门市筼筜新市区工程监理有限公司/黄有达</w:t>
            </w:r>
          </w:p>
        </w:tc>
      </w:tr>
      <w:tr w:rsidR="001B1B1B" w:rsidRPr="003B3E33" w14:paraId="315B4C81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52F2C11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45E633E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君领首府1#~3#楼、5#楼、6#-1楼、6#-2楼、7#~13#楼、15#~20#楼及地下室（不含桩基工程）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2B62B0CA" w14:textId="66C1A0D8" w:rsidR="001B1B1B" w:rsidRPr="00E4350F" w:rsidRDefault="00230123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547</w:t>
            </w:r>
            <w:r w:rsidR="001B1B1B"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80.29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0424F6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剪力墙、框架/桩基（混凝土预制桩）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91F996A" w14:textId="07807A14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君领首府1#楼</w:t>
            </w:r>
            <w:r w:rsidR="00230123">
              <w:rPr>
                <w:rFonts w:ascii="宋体" w:hAnsi="宋体" w:cs="宋体" w:hint="eastAsia"/>
                <w:kern w:val="0"/>
                <w:sz w:val="20"/>
                <w:szCs w:val="20"/>
              </w:rPr>
              <w:t>及地下室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4D2729" w14:textId="58FEAED9" w:rsidR="001B1B1B" w:rsidRPr="00E4350F" w:rsidRDefault="00230123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429</w:t>
            </w:r>
            <w:r w:rsidR="001B1B1B"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13.29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66E43DD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漳州联悦置业有限公司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5D24406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福建省五建建设集团有限公司/李乙帆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52C6D80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厦门基业衡信咨询有限公司/黄作飞</w:t>
            </w:r>
          </w:p>
        </w:tc>
      </w:tr>
      <w:tr w:rsidR="001B1B1B" w:rsidRPr="00E4350F" w14:paraId="7A79A833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1692CC47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18B38A5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ACF47E8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D06656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96BE26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君领首府2#楼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D94AA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11867</w:t>
            </w:r>
          </w:p>
        </w:tc>
        <w:tc>
          <w:tcPr>
            <w:tcW w:w="1532" w:type="dxa"/>
            <w:vMerge/>
            <w:vAlign w:val="center"/>
            <w:hideMark/>
          </w:tcPr>
          <w:p w14:paraId="7D12D710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56D189B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3F9CB93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171A2E47" w14:textId="77777777" w:rsidTr="00BA4BB0">
        <w:trPr>
          <w:trHeight w:val="501"/>
        </w:trPr>
        <w:tc>
          <w:tcPr>
            <w:tcW w:w="620" w:type="dxa"/>
            <w:vMerge w:val="restart"/>
            <w:shd w:val="clear" w:color="000000" w:fill="FFFFFF"/>
            <w:vAlign w:val="center"/>
            <w:hideMark/>
          </w:tcPr>
          <w:p w14:paraId="2836A21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60" w:type="dxa"/>
            <w:vMerge w:val="restart"/>
            <w:shd w:val="clear" w:color="000000" w:fill="FFFFFF"/>
            <w:vAlign w:val="center"/>
            <w:hideMark/>
          </w:tcPr>
          <w:p w14:paraId="52F5260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武夷绿洲上部工程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center"/>
            <w:hideMark/>
          </w:tcPr>
          <w:p w14:paraId="21C15E1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87575.59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1243A05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框剪结构、框架结构/PHC预应力管桩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76B6A2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武夷绿洲2区--8#楼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4EC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15878.45</w:t>
            </w:r>
          </w:p>
        </w:tc>
        <w:tc>
          <w:tcPr>
            <w:tcW w:w="1532" w:type="dxa"/>
            <w:vMerge w:val="restart"/>
            <w:shd w:val="clear" w:color="000000" w:fill="FFFFFF"/>
            <w:vAlign w:val="center"/>
            <w:hideMark/>
          </w:tcPr>
          <w:p w14:paraId="498C837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诏安武夷绿洲房地产开发有限公司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14:paraId="2E9CE2D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福建建工集团有限责任公司/王明峰</w:t>
            </w:r>
          </w:p>
        </w:tc>
        <w:tc>
          <w:tcPr>
            <w:tcW w:w="1644" w:type="dxa"/>
            <w:vMerge w:val="restart"/>
            <w:shd w:val="clear" w:color="000000" w:fill="FFFFFF"/>
            <w:vAlign w:val="center"/>
            <w:hideMark/>
          </w:tcPr>
          <w:p w14:paraId="53B663A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福建工程建设监理有限公司/张俊杰</w:t>
            </w:r>
          </w:p>
        </w:tc>
      </w:tr>
      <w:tr w:rsidR="001B1B1B" w:rsidRPr="00E4350F" w14:paraId="1341B246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626E122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33BAB95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D64CBF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3EF0C32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57A960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武夷绿洲2区--9#楼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D9E6C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15895.32</w:t>
            </w:r>
          </w:p>
        </w:tc>
        <w:tc>
          <w:tcPr>
            <w:tcW w:w="1532" w:type="dxa"/>
            <w:vMerge/>
            <w:vAlign w:val="center"/>
            <w:hideMark/>
          </w:tcPr>
          <w:p w14:paraId="54782E06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218A771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5806ADAD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E4350F" w14:paraId="34A4A228" w14:textId="77777777" w:rsidTr="00BA4BB0">
        <w:trPr>
          <w:trHeight w:val="501"/>
        </w:trPr>
        <w:tc>
          <w:tcPr>
            <w:tcW w:w="620" w:type="dxa"/>
            <w:vMerge/>
            <w:vAlign w:val="center"/>
            <w:hideMark/>
          </w:tcPr>
          <w:p w14:paraId="5A60D489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14:paraId="4FC672F2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B348C54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79F820E5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F12DBB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武夷绿洲2区--41#楼及其地下室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84C6E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55801.82</w:t>
            </w:r>
          </w:p>
        </w:tc>
        <w:tc>
          <w:tcPr>
            <w:tcW w:w="1532" w:type="dxa"/>
            <w:vMerge/>
            <w:vAlign w:val="center"/>
            <w:hideMark/>
          </w:tcPr>
          <w:p w14:paraId="6DCEDB83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14:paraId="33C823C1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201083FF" w14:textId="77777777" w:rsidR="001B1B1B" w:rsidRPr="00E4350F" w:rsidRDefault="001B1B1B" w:rsidP="00C52B4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1B1B" w:rsidRPr="003B3E33" w14:paraId="016EBA78" w14:textId="77777777" w:rsidTr="00BA4BB0">
        <w:trPr>
          <w:trHeight w:val="96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2AEDAE2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7B3FBF6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南滨学校工程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579F929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27478.29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FC7642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框架结构/预制方桩基础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F5AEA7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实验楼：1#、2#；教学楼：3#、4#、5#C座；艺术楼：5#A；行政楼：5#B座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E1A21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27478.29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7413EB1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漳州招商局经济技术开发区中建基础设施投资开发有限公司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B2E23E0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中建海峡建设发展有限公司/艾江平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7423187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福州中博建设发展有限公司/郑文杰</w:t>
            </w:r>
          </w:p>
        </w:tc>
      </w:tr>
      <w:tr w:rsidR="001B1B1B" w:rsidRPr="003B3E33" w14:paraId="5B62AD4C" w14:textId="77777777" w:rsidTr="00BA4BB0">
        <w:trPr>
          <w:trHeight w:val="1008"/>
        </w:trPr>
        <w:tc>
          <w:tcPr>
            <w:tcW w:w="620" w:type="dxa"/>
            <w:shd w:val="clear" w:color="000000" w:fill="FFFFFF"/>
            <w:noWrap/>
            <w:vAlign w:val="center"/>
            <w:hideMark/>
          </w:tcPr>
          <w:p w14:paraId="0FF43F4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282C245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漳州市东环城路及其接线工程A3合同段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7A0C2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83202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530483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钢筋混凝土、钢结构/桩基础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4FF9B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漳州市东环城路及其接线工程A3合同段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2BCC1B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83202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0E41ED7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漳州市通顺交通建设有限公司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240D1C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中铁大桥局集团有限公司/刘毅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BBC219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福建省交通建设工程监理咨询有限公司/饶凌勤</w:t>
            </w:r>
          </w:p>
        </w:tc>
      </w:tr>
      <w:tr w:rsidR="001B1B1B" w:rsidRPr="003B3E33" w14:paraId="6CBD97AB" w14:textId="77777777" w:rsidTr="00BA4BB0">
        <w:trPr>
          <w:trHeight w:val="168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739F22F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B0D15D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漳州市东环城路及其接线工程A2合同段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00C27F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69505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D66B594" w14:textId="59E6E7EB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道路：沥青混凝土路面</w:t>
            </w:r>
            <w:r w:rsidR="00BA4BB0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桥梁：预应力砼箱梁、钢箱梁、预应力空心板梁/桩基础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850D01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漳州市东环城路及其接线工程A2合同段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4C34C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69505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5990E2F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漳州市通顺交通建设有限公司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66044E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安徽省公路桥梁工程有限公司/阮正发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63FE83F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四川省城市建设工程监理有限公司/林志元</w:t>
            </w:r>
          </w:p>
        </w:tc>
      </w:tr>
      <w:tr w:rsidR="001B1B1B" w:rsidRPr="003B3E33" w14:paraId="74E4CD4F" w14:textId="77777777" w:rsidTr="00BA4BB0">
        <w:trPr>
          <w:trHeight w:val="1008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407072B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34ED5FB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新浦路（新华路至九龙大道）道路改造提升工程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117D169E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59034.42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6D974E8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沥青路面/路基处理采用水泥搅拌桩、高压旋喷桩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F66A30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新浦路（新华路至九龙大道）道路改造提升工程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89069A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59034.42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46CF319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漳州市城市建设投资开发有限公司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5AE3A36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福建省南星建设工程有限公司/陈智铭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57FBE09D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福建互华土木工程管理有限公司/童长宁</w:t>
            </w:r>
          </w:p>
        </w:tc>
      </w:tr>
      <w:tr w:rsidR="001B1B1B" w:rsidRPr="003B3E33" w14:paraId="427371F9" w14:textId="77777777" w:rsidTr="00BA4BB0">
        <w:trPr>
          <w:trHeight w:val="960"/>
        </w:trPr>
        <w:tc>
          <w:tcPr>
            <w:tcW w:w="620" w:type="dxa"/>
            <w:shd w:val="clear" w:color="000000" w:fill="FFFFFF"/>
            <w:vAlign w:val="center"/>
            <w:hideMark/>
          </w:tcPr>
          <w:p w14:paraId="08A54D95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14:paraId="489E069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漳州高新区靖城园区高新东路（廍前大道至圆山大道）市政道路工程一标段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14:paraId="717001A2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23700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0FB8CD3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混凝土路面/桩基础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666EC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漳州高新区靖城园区高新东路（廍前大道至圆山大道）市政道路工程一标段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B757B4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23700</w:t>
            </w:r>
          </w:p>
        </w:tc>
        <w:tc>
          <w:tcPr>
            <w:tcW w:w="1532" w:type="dxa"/>
            <w:shd w:val="clear" w:color="000000" w:fill="FFFFFF"/>
            <w:vAlign w:val="center"/>
            <w:hideMark/>
          </w:tcPr>
          <w:p w14:paraId="72AC8AD9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漳州城投地产集团有限公司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57ADC7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宁波市政工程建设集团股份有限公司/黄剑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14:paraId="1EB28A61" w14:textId="77777777" w:rsidR="001B1B1B" w:rsidRPr="00E4350F" w:rsidRDefault="001B1B1B" w:rsidP="00C52B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4350F">
              <w:rPr>
                <w:rFonts w:ascii="宋体" w:hAnsi="宋体" w:cs="宋体" w:hint="eastAsia"/>
                <w:kern w:val="0"/>
                <w:sz w:val="20"/>
                <w:szCs w:val="20"/>
              </w:rPr>
              <w:t>福建越众日盛建设咨询有限公司/何跃煌</w:t>
            </w:r>
          </w:p>
        </w:tc>
      </w:tr>
    </w:tbl>
    <w:p w14:paraId="61E822EA" w14:textId="77777777" w:rsidR="001B1B1B" w:rsidRDefault="001B1B1B" w:rsidP="001B1B1B">
      <w:pPr>
        <w:pStyle w:val="ad"/>
        <w:shd w:val="clear" w:color="auto" w:fill="FFFFFF"/>
        <w:wordWrap w:val="0"/>
        <w:spacing w:before="0" w:beforeAutospacing="0" w:after="0" w:afterAutospacing="0"/>
        <w:ind w:right="640"/>
        <w:rPr>
          <w:rFonts w:asciiTheme="minorEastAsia" w:eastAsiaTheme="minorEastAsia" w:hAnsiTheme="minorEastAsia" w:cs="Times New Roman"/>
          <w:kern w:val="2"/>
          <w:sz w:val="32"/>
          <w:szCs w:val="32"/>
        </w:rPr>
      </w:pPr>
    </w:p>
    <w:p w14:paraId="21905376" w14:textId="77777777" w:rsidR="001B1B1B" w:rsidRDefault="001B1B1B" w:rsidP="001B1B1B">
      <w:pPr>
        <w:pStyle w:val="ad"/>
        <w:shd w:val="clear" w:color="auto" w:fill="FFFFFF"/>
        <w:wordWrap w:val="0"/>
        <w:spacing w:before="0" w:beforeAutospacing="0" w:after="0" w:afterAutospacing="0"/>
        <w:ind w:right="640"/>
        <w:rPr>
          <w:rFonts w:asciiTheme="minorEastAsia" w:eastAsiaTheme="minorEastAsia" w:hAnsiTheme="minorEastAsia" w:cs="Times New Roman"/>
          <w:kern w:val="2"/>
          <w:sz w:val="32"/>
          <w:szCs w:val="32"/>
        </w:rPr>
      </w:pPr>
    </w:p>
    <w:p w14:paraId="38DE9149" w14:textId="77777777" w:rsidR="001B1B1B" w:rsidRDefault="001B1B1B" w:rsidP="001B1B1B">
      <w:pPr>
        <w:pStyle w:val="ad"/>
        <w:shd w:val="clear" w:color="auto" w:fill="FFFFFF"/>
        <w:wordWrap w:val="0"/>
        <w:spacing w:before="0" w:beforeAutospacing="0" w:after="0" w:afterAutospacing="0"/>
        <w:ind w:right="640"/>
        <w:rPr>
          <w:rFonts w:asciiTheme="minorEastAsia" w:eastAsiaTheme="minorEastAsia" w:hAnsiTheme="minorEastAsia" w:cs="Times New Roman"/>
          <w:kern w:val="2"/>
          <w:sz w:val="32"/>
          <w:szCs w:val="32"/>
        </w:rPr>
      </w:pPr>
    </w:p>
    <w:sectPr w:rsidR="001B1B1B" w:rsidSect="001B1B1B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650C" w14:textId="77777777" w:rsidR="00F75FE7" w:rsidRDefault="00F75FE7" w:rsidP="00BC5C32">
      <w:r>
        <w:separator/>
      </w:r>
    </w:p>
  </w:endnote>
  <w:endnote w:type="continuationSeparator" w:id="0">
    <w:p w14:paraId="58C4A37E" w14:textId="77777777" w:rsidR="00F75FE7" w:rsidRDefault="00F75FE7" w:rsidP="00BC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9326"/>
      <w:docPartObj>
        <w:docPartGallery w:val="Page Numbers (Bottom of Page)"/>
        <w:docPartUnique/>
      </w:docPartObj>
    </w:sdtPr>
    <w:sdtEndPr/>
    <w:sdtContent>
      <w:p w14:paraId="28E59069" w14:textId="77777777" w:rsidR="00C01658" w:rsidRDefault="00F160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D02" w:rsidRPr="00922D0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09E1C4F2" w14:textId="77777777" w:rsidR="00C01658" w:rsidRDefault="00C01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EC59" w14:textId="77777777" w:rsidR="00F75FE7" w:rsidRDefault="00F75FE7" w:rsidP="00BC5C32">
      <w:r>
        <w:separator/>
      </w:r>
    </w:p>
  </w:footnote>
  <w:footnote w:type="continuationSeparator" w:id="0">
    <w:p w14:paraId="64E6736B" w14:textId="77777777" w:rsidR="00F75FE7" w:rsidRDefault="00F75FE7" w:rsidP="00BC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8DFD9F7"/>
    <w:multiLevelType w:val="singleLevel"/>
    <w:tmpl w:val="A8DFD9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A4B05F1"/>
    <w:multiLevelType w:val="hybridMultilevel"/>
    <w:tmpl w:val="4CE083AA"/>
    <w:lvl w:ilvl="0" w:tplc="1BC84E7C">
      <w:start w:val="2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C86FAA"/>
    <w:multiLevelType w:val="hybridMultilevel"/>
    <w:tmpl w:val="839A2A86"/>
    <w:lvl w:ilvl="0" w:tplc="240671E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0B7B99"/>
    <w:multiLevelType w:val="hybridMultilevel"/>
    <w:tmpl w:val="4C8CE9B6"/>
    <w:lvl w:ilvl="0" w:tplc="AA8A25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353868"/>
    <w:multiLevelType w:val="hybridMultilevel"/>
    <w:tmpl w:val="A32072A8"/>
    <w:lvl w:ilvl="0" w:tplc="C2AA7C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2040C4F"/>
    <w:multiLevelType w:val="hybridMultilevel"/>
    <w:tmpl w:val="4CE083AA"/>
    <w:lvl w:ilvl="0" w:tplc="1BC84E7C">
      <w:start w:val="2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F"/>
    <w:rsid w:val="000075E8"/>
    <w:rsid w:val="00042D83"/>
    <w:rsid w:val="00063A08"/>
    <w:rsid w:val="00073D47"/>
    <w:rsid w:val="0008629B"/>
    <w:rsid w:val="000957EE"/>
    <w:rsid w:val="001649AC"/>
    <w:rsid w:val="00191E42"/>
    <w:rsid w:val="001A261E"/>
    <w:rsid w:val="001B1B1B"/>
    <w:rsid w:val="001D3D3D"/>
    <w:rsid w:val="00230123"/>
    <w:rsid w:val="00253EF0"/>
    <w:rsid w:val="00273E18"/>
    <w:rsid w:val="0029576B"/>
    <w:rsid w:val="002B0D85"/>
    <w:rsid w:val="002B61AE"/>
    <w:rsid w:val="002B70D5"/>
    <w:rsid w:val="002C3895"/>
    <w:rsid w:val="002D5BC1"/>
    <w:rsid w:val="002E74E7"/>
    <w:rsid w:val="0030040F"/>
    <w:rsid w:val="00350460"/>
    <w:rsid w:val="00376A2A"/>
    <w:rsid w:val="003C26A7"/>
    <w:rsid w:val="003C35B4"/>
    <w:rsid w:val="003C4A20"/>
    <w:rsid w:val="003C4E9A"/>
    <w:rsid w:val="003D10B2"/>
    <w:rsid w:val="003F055D"/>
    <w:rsid w:val="00411158"/>
    <w:rsid w:val="004B52EB"/>
    <w:rsid w:val="005430C1"/>
    <w:rsid w:val="00547A15"/>
    <w:rsid w:val="005A39E7"/>
    <w:rsid w:val="005B4471"/>
    <w:rsid w:val="005F1580"/>
    <w:rsid w:val="006C5313"/>
    <w:rsid w:val="00717D66"/>
    <w:rsid w:val="00744EE7"/>
    <w:rsid w:val="0074660B"/>
    <w:rsid w:val="0075357B"/>
    <w:rsid w:val="00771F04"/>
    <w:rsid w:val="007D798B"/>
    <w:rsid w:val="007E355F"/>
    <w:rsid w:val="008417A9"/>
    <w:rsid w:val="00845A6F"/>
    <w:rsid w:val="008B5EB5"/>
    <w:rsid w:val="008D3C0B"/>
    <w:rsid w:val="008D7A81"/>
    <w:rsid w:val="008E2F35"/>
    <w:rsid w:val="00922D02"/>
    <w:rsid w:val="00997A32"/>
    <w:rsid w:val="00997B9B"/>
    <w:rsid w:val="00A03D81"/>
    <w:rsid w:val="00A23482"/>
    <w:rsid w:val="00A306C6"/>
    <w:rsid w:val="00A34E97"/>
    <w:rsid w:val="00A51675"/>
    <w:rsid w:val="00B0229B"/>
    <w:rsid w:val="00B50903"/>
    <w:rsid w:val="00B964E8"/>
    <w:rsid w:val="00BA4BB0"/>
    <w:rsid w:val="00BB77D0"/>
    <w:rsid w:val="00BC5C32"/>
    <w:rsid w:val="00C01658"/>
    <w:rsid w:val="00C37067"/>
    <w:rsid w:val="00CD1933"/>
    <w:rsid w:val="00D06840"/>
    <w:rsid w:val="00D350F1"/>
    <w:rsid w:val="00D8156A"/>
    <w:rsid w:val="00DB2961"/>
    <w:rsid w:val="00DE4745"/>
    <w:rsid w:val="00EA7CA4"/>
    <w:rsid w:val="00EE1E1D"/>
    <w:rsid w:val="00EE4D05"/>
    <w:rsid w:val="00EF2164"/>
    <w:rsid w:val="00F160A6"/>
    <w:rsid w:val="00F24AD4"/>
    <w:rsid w:val="00F70877"/>
    <w:rsid w:val="00F75FE7"/>
    <w:rsid w:val="00F92D96"/>
    <w:rsid w:val="00FA52FD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73B5"/>
  <w15:docId w15:val="{DED7CBDB-594F-4161-81EE-A75E5B4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C32"/>
    <w:rPr>
      <w:sz w:val="18"/>
      <w:szCs w:val="18"/>
    </w:rPr>
  </w:style>
  <w:style w:type="paragraph" w:styleId="a7">
    <w:name w:val="List Paragraph"/>
    <w:basedOn w:val="a"/>
    <w:uiPriority w:val="34"/>
    <w:qFormat/>
    <w:rsid w:val="00BB77D0"/>
    <w:pPr>
      <w:ind w:firstLineChars="200" w:firstLine="420"/>
    </w:pPr>
  </w:style>
  <w:style w:type="table" w:styleId="a8">
    <w:name w:val="Table Grid"/>
    <w:basedOn w:val="a1"/>
    <w:uiPriority w:val="59"/>
    <w:rsid w:val="00B5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5BC1"/>
    <w:rPr>
      <w:color w:val="0000FF" w:themeColor="hyperlink"/>
      <w:u w:val="single"/>
    </w:rPr>
  </w:style>
  <w:style w:type="character" w:customStyle="1" w:styleId="Char">
    <w:name w:val="日期 Char"/>
    <w:basedOn w:val="a0"/>
    <w:link w:val="1"/>
    <w:rsid w:val="001B1B1B"/>
    <w:rPr>
      <w:rFonts w:ascii="Calibri" w:eastAsia="宋体" w:hAnsi="Calibri" w:cs="黑体"/>
    </w:rPr>
  </w:style>
  <w:style w:type="paragraph" w:customStyle="1" w:styleId="1">
    <w:name w:val="日期1"/>
    <w:basedOn w:val="a"/>
    <w:next w:val="a"/>
    <w:link w:val="Char"/>
    <w:rsid w:val="001B1B1B"/>
    <w:pPr>
      <w:ind w:leftChars="2500" w:left="100"/>
    </w:pPr>
    <w:rPr>
      <w:rFonts w:ascii="Calibri" w:eastAsia="宋体" w:hAnsi="Calibri" w:cs="黑体"/>
    </w:rPr>
  </w:style>
  <w:style w:type="paragraph" w:styleId="aa">
    <w:name w:val="Balloon Text"/>
    <w:basedOn w:val="a"/>
    <w:link w:val="ab"/>
    <w:uiPriority w:val="99"/>
    <w:semiHidden/>
    <w:unhideWhenUsed/>
    <w:rsid w:val="001B1B1B"/>
    <w:rPr>
      <w:rFonts w:ascii="Calibri" w:eastAsia="宋体" w:hAnsi="Calibri" w:cs="Times New Roman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1B1B"/>
    <w:rPr>
      <w:rFonts w:ascii="Calibri" w:eastAsia="宋体" w:hAnsi="Calibri" w:cs="Times New Roman"/>
      <w:sz w:val="18"/>
      <w:szCs w:val="18"/>
    </w:rPr>
  </w:style>
  <w:style w:type="character" w:styleId="ac">
    <w:name w:val="Strong"/>
    <w:basedOn w:val="a0"/>
    <w:uiPriority w:val="22"/>
    <w:qFormat/>
    <w:rsid w:val="001B1B1B"/>
    <w:rPr>
      <w:b/>
      <w:bCs/>
    </w:rPr>
  </w:style>
  <w:style w:type="paragraph" w:styleId="ad">
    <w:name w:val="Normal (Web)"/>
    <w:basedOn w:val="a"/>
    <w:uiPriority w:val="99"/>
    <w:unhideWhenUsed/>
    <w:rsid w:val="001B1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1B1B"/>
  </w:style>
  <w:style w:type="paragraph" w:styleId="ae">
    <w:name w:val="Plain Text"/>
    <w:basedOn w:val="a"/>
    <w:link w:val="af"/>
    <w:qFormat/>
    <w:rsid w:val="001B1B1B"/>
    <w:rPr>
      <w:rFonts w:ascii="宋体" w:eastAsia="宋体" w:hAnsi="Courier New" w:cs="Times New Roman"/>
      <w:szCs w:val="20"/>
    </w:rPr>
  </w:style>
  <w:style w:type="character" w:customStyle="1" w:styleId="af">
    <w:name w:val="纯文本 字符"/>
    <w:basedOn w:val="a0"/>
    <w:link w:val="ae"/>
    <w:rsid w:val="001B1B1B"/>
    <w:rPr>
      <w:rFonts w:ascii="宋体" w:eastAsia="宋体" w:hAnsi="Courier New" w:cs="Times New Roman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B1B"/>
    <w:pPr>
      <w:ind w:leftChars="2500" w:left="100"/>
    </w:pPr>
    <w:rPr>
      <w:rFonts w:ascii="Calibri" w:eastAsia="宋体" w:hAnsi="Calibri" w:cs="黑体"/>
    </w:rPr>
  </w:style>
  <w:style w:type="character" w:customStyle="1" w:styleId="af1">
    <w:name w:val="日期 字符"/>
    <w:basedOn w:val="a0"/>
    <w:link w:val="af0"/>
    <w:uiPriority w:val="99"/>
    <w:semiHidden/>
    <w:rsid w:val="001B1B1B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976</Words>
  <Characters>5568</Characters>
  <Application>Microsoft Office Word</Application>
  <DocSecurity>0</DocSecurity>
  <Lines>46</Lines>
  <Paragraphs>13</Paragraphs>
  <ScaleCrop>false</ScaleCrop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 达志</cp:lastModifiedBy>
  <cp:revision>3</cp:revision>
  <cp:lastPrinted>2022-05-09T10:06:00Z</cp:lastPrinted>
  <dcterms:created xsi:type="dcterms:W3CDTF">2022-05-09T13:18:00Z</dcterms:created>
  <dcterms:modified xsi:type="dcterms:W3CDTF">2022-05-10T02:19:00Z</dcterms:modified>
</cp:coreProperties>
</file>